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40925" w14:textId="77777777" w:rsidR="00053061" w:rsidRPr="00053061" w:rsidRDefault="00053061" w:rsidP="00053061">
      <w:pPr>
        <w:spacing w:beforeAutospacing="1" w:after="100" w:afterAutospacing="1" w:line="240" w:lineRule="auto"/>
        <w:outlineLvl w:val="3"/>
        <w:rPr>
          <w:rFonts w:eastAsia="Times New Roman" w:cs="Times New Roman"/>
          <w:b/>
          <w:bCs/>
        </w:rPr>
      </w:pPr>
      <w:r w:rsidRPr="00053061">
        <w:rPr>
          <w:rFonts w:eastAsia="Times New Roman" w:cs="Times New Roman"/>
          <w:noProof/>
        </w:rPr>
        <mc:AlternateContent>
          <mc:Choice Requires="wps">
            <w:drawing>
              <wp:anchor distT="4294967295" distB="4294967295" distL="114300" distR="114300" simplePos="0" relativeHeight="251658240" behindDoc="0" locked="0" layoutInCell="1" allowOverlap="1" wp14:anchorId="2BEADDDB" wp14:editId="6C4DDFA4">
                <wp:simplePos x="0" y="0"/>
                <wp:positionH relativeFrom="column">
                  <wp:posOffset>0</wp:posOffset>
                </wp:positionH>
                <wp:positionV relativeFrom="paragraph">
                  <wp:posOffset>942974</wp:posOffset>
                </wp:positionV>
                <wp:extent cx="60960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317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F84389"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25pt" to="480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" strokecolor="windowText" strokeweight="2.5pt">
                <v:stroke joinstyle="miter"/>
                <o:lock v:ext="edit" shapetype="f"/>
              </v:line>
            </w:pict>
          </mc:Fallback>
        </mc:AlternateContent>
      </w:r>
      <w:r w:rsidRPr="00053061">
        <w:rPr>
          <w:rFonts w:eastAsia="Times New Roman" w:cs="Times New Roman"/>
          <w:b/>
          <w:noProof/>
        </w:rPr>
        <w:drawing>
          <wp:inline distT="0" distB="0" distL="0" distR="0" wp14:anchorId="0289828E" wp14:editId="70622B52">
            <wp:extent cx="16002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923925"/>
                    </a:xfrm>
                    <a:prstGeom prst="rect">
                      <a:avLst/>
                    </a:prstGeom>
                    <a:noFill/>
                    <a:ln>
                      <a:noFill/>
                    </a:ln>
                  </pic:spPr>
                </pic:pic>
              </a:graphicData>
            </a:graphic>
          </wp:inline>
        </w:drawing>
      </w:r>
    </w:p>
    <w:p w14:paraId="70EFC481" w14:textId="77777777" w:rsidR="00053061" w:rsidRPr="00053061" w:rsidRDefault="00053061" w:rsidP="00053061">
      <w:pPr>
        <w:spacing w:beforeAutospacing="1" w:after="100" w:afterAutospacing="1" w:line="240" w:lineRule="auto"/>
        <w:outlineLvl w:val="3"/>
        <w:rPr>
          <w:rFonts w:eastAsia="Times New Roman" w:cs="Times New Roman"/>
          <w:b/>
          <w:bCs/>
        </w:rPr>
      </w:pPr>
      <w:r w:rsidRPr="00053061">
        <w:rPr>
          <w:rFonts w:eastAsia="Times New Roman" w:cs="Times New Roman"/>
          <w:b/>
          <w:bCs/>
        </w:rPr>
        <w:t>MEDIA ALERT</w:t>
      </w:r>
    </w:p>
    <w:p w14:paraId="39527091" w14:textId="77777777" w:rsidR="00053061" w:rsidRPr="00053061" w:rsidRDefault="00053061" w:rsidP="00053061">
      <w:pPr>
        <w:spacing w:after="0" w:line="276" w:lineRule="auto"/>
        <w:jc w:val="center"/>
        <w:rPr>
          <w:rFonts w:eastAsia="Times New Roman" w:cs="Times New Roman"/>
          <w:b/>
          <w:sz w:val="28"/>
          <w:szCs w:val="28"/>
        </w:rPr>
      </w:pPr>
      <w:r w:rsidRPr="00053061">
        <w:rPr>
          <w:rFonts w:eastAsia="Times New Roman" w:cs="Times New Roman"/>
          <w:b/>
          <w:sz w:val="28"/>
          <w:szCs w:val="28"/>
        </w:rPr>
        <w:t>IMMEDIATE RELEASE</w:t>
      </w:r>
    </w:p>
    <w:p w14:paraId="2AB52D24" w14:textId="77777777" w:rsidR="00053061" w:rsidRPr="00053061" w:rsidRDefault="00053061" w:rsidP="00053061">
      <w:pPr>
        <w:spacing w:after="0" w:line="276" w:lineRule="auto"/>
        <w:rPr>
          <w:rFonts w:eastAsia="Times New Roman" w:cs="Times New Roman"/>
        </w:rPr>
      </w:pPr>
      <w:r w:rsidRPr="00053061">
        <w:rPr>
          <w:rFonts w:eastAsia="Times New Roman" w:cs="Times New Roman"/>
        </w:rPr>
        <w:t>Thomas Azzarella</w:t>
      </w:r>
    </w:p>
    <w:p w14:paraId="039175FB" w14:textId="77777777" w:rsidR="00053061" w:rsidRPr="00053061" w:rsidRDefault="00053061" w:rsidP="00053061">
      <w:pPr>
        <w:spacing w:after="0" w:line="276" w:lineRule="auto"/>
        <w:rPr>
          <w:rFonts w:eastAsia="Times New Roman" w:cs="Times New Roman"/>
        </w:rPr>
      </w:pPr>
      <w:r w:rsidRPr="00053061">
        <w:rPr>
          <w:rFonts w:eastAsia="Times New Roman" w:cs="Times New Roman"/>
        </w:rPr>
        <w:t xml:space="preserve">(907) 602-0569 </w:t>
      </w:r>
    </w:p>
    <w:p w14:paraId="7E67BEA0" w14:textId="77777777" w:rsidR="00053061" w:rsidRPr="00053061" w:rsidRDefault="00053061" w:rsidP="00053061">
      <w:pPr>
        <w:spacing w:after="0" w:line="276" w:lineRule="auto"/>
        <w:rPr>
          <w:rFonts w:eastAsia="Times New Roman" w:cs="Times New Roman"/>
        </w:rPr>
      </w:pPr>
      <w:r w:rsidRPr="00053061">
        <w:rPr>
          <w:rFonts w:eastAsia="Times New Roman" w:cs="Times New Roman"/>
        </w:rPr>
        <w:t>tazzarella@akafterschool.org</w:t>
      </w:r>
    </w:p>
    <w:p w14:paraId="6D08F2EA" w14:textId="11437DA8" w:rsidR="00053061" w:rsidRPr="00053061" w:rsidRDefault="00744204" w:rsidP="00B31390">
      <w:pPr>
        <w:spacing w:before="100" w:beforeAutospacing="1" w:after="100" w:afterAutospacing="1" w:line="240" w:lineRule="auto"/>
        <w:jc w:val="center"/>
        <w:outlineLvl w:val="3"/>
        <w:rPr>
          <w:rFonts w:eastAsia="Times New Roman" w:cs="Times New Roman"/>
          <w:b/>
          <w:bCs/>
          <w:sz w:val="28"/>
          <w:szCs w:val="28"/>
        </w:rPr>
      </w:pPr>
      <w:r>
        <w:rPr>
          <w:rFonts w:eastAsia="Times New Roman" w:cs="Times New Roman"/>
          <w:b/>
          <w:bCs/>
          <w:sz w:val="28"/>
          <w:szCs w:val="28"/>
        </w:rPr>
        <w:t>BP Alaska</w:t>
      </w:r>
      <w:r w:rsidR="00B31390">
        <w:rPr>
          <w:rFonts w:eastAsia="Times New Roman" w:cs="Times New Roman"/>
          <w:b/>
          <w:bCs/>
          <w:sz w:val="28"/>
          <w:szCs w:val="28"/>
        </w:rPr>
        <w:t xml:space="preserve">, JEDC, and </w:t>
      </w:r>
      <w:r w:rsidR="00AE6210">
        <w:rPr>
          <w:rFonts w:eastAsia="Times New Roman" w:cs="Times New Roman"/>
          <w:b/>
          <w:bCs/>
          <w:sz w:val="28"/>
          <w:szCs w:val="28"/>
        </w:rPr>
        <w:t xml:space="preserve">Alaska </w:t>
      </w:r>
      <w:r w:rsidR="00B31390">
        <w:rPr>
          <w:rFonts w:eastAsia="Times New Roman" w:cs="Times New Roman"/>
          <w:b/>
          <w:bCs/>
          <w:sz w:val="28"/>
          <w:szCs w:val="28"/>
        </w:rPr>
        <w:t>Afterschool Network</w:t>
      </w:r>
      <w:r w:rsidR="00053061" w:rsidRPr="00B31390">
        <w:rPr>
          <w:rFonts w:eastAsia="Times New Roman" w:cs="Times New Roman"/>
          <w:b/>
          <w:bCs/>
          <w:sz w:val="28"/>
          <w:szCs w:val="28"/>
        </w:rPr>
        <w:t xml:space="preserve"> </w:t>
      </w:r>
      <w:r w:rsidR="00B31390">
        <w:rPr>
          <w:rFonts w:eastAsia="Times New Roman" w:cs="Times New Roman"/>
          <w:b/>
          <w:bCs/>
          <w:sz w:val="28"/>
          <w:szCs w:val="28"/>
        </w:rPr>
        <w:t xml:space="preserve">Grant </w:t>
      </w:r>
      <w:r>
        <w:rPr>
          <w:rFonts w:eastAsia="Times New Roman" w:cs="Times New Roman"/>
          <w:b/>
          <w:bCs/>
          <w:sz w:val="28"/>
          <w:szCs w:val="28"/>
        </w:rPr>
        <w:t>$24</w:t>
      </w:r>
      <w:r w:rsidR="00053061" w:rsidRPr="00B31390">
        <w:rPr>
          <w:rFonts w:eastAsia="Times New Roman" w:cs="Times New Roman"/>
          <w:b/>
          <w:bCs/>
          <w:sz w:val="28"/>
          <w:szCs w:val="28"/>
        </w:rPr>
        <w:t>,000 to Support the Expansion of STEM Learning in Out-of-School Time</w:t>
      </w:r>
    </w:p>
    <w:p w14:paraId="0B5BDF57" w14:textId="3EC68D4D" w:rsidR="00053061" w:rsidRDefault="00B31390" w:rsidP="00294248">
      <w:pPr>
        <w:spacing w:after="0" w:line="240" w:lineRule="auto"/>
        <w:rPr>
          <w:rFonts w:eastAsia="Times New Roman" w:cs="Times New Roman"/>
          <w:color w:val="000000"/>
        </w:rPr>
      </w:pPr>
      <w:r>
        <w:rPr>
          <w:rFonts w:eastAsia="Times New Roman" w:cs="Times New Roman"/>
        </w:rPr>
        <w:t>(ALASKA)</w:t>
      </w:r>
      <w:r w:rsidR="00053061" w:rsidRPr="00053061">
        <w:rPr>
          <w:rFonts w:eastAsia="Times New Roman" w:cs="Times New Roman"/>
        </w:rPr>
        <w:t xml:space="preserve"> – </w:t>
      </w:r>
      <w:r w:rsidR="00053061" w:rsidRPr="00053061">
        <w:rPr>
          <w:rFonts w:eastAsia="Times New Roman" w:cs="Times New Roman"/>
          <w:color w:val="000000"/>
        </w:rPr>
        <w:t>BP, the Juneau Economic Development Council</w:t>
      </w:r>
      <w:r w:rsidR="00477A50">
        <w:rPr>
          <w:rFonts w:eastAsia="Times New Roman" w:cs="Times New Roman"/>
          <w:color w:val="000000"/>
        </w:rPr>
        <w:t xml:space="preserve"> (JEDC)</w:t>
      </w:r>
      <w:r w:rsidR="00053061" w:rsidRPr="00053061">
        <w:rPr>
          <w:rFonts w:eastAsia="Times New Roman" w:cs="Times New Roman"/>
          <w:color w:val="000000"/>
        </w:rPr>
        <w:t>, and</w:t>
      </w:r>
      <w:r>
        <w:rPr>
          <w:rFonts w:eastAsia="Times New Roman" w:cs="Times New Roman"/>
          <w:color w:val="000000"/>
        </w:rPr>
        <w:t xml:space="preserve"> the Alaska Afterschool Network have announce</w:t>
      </w:r>
      <w:r w:rsidR="00E239B3">
        <w:rPr>
          <w:rFonts w:eastAsia="Times New Roman" w:cs="Times New Roman"/>
          <w:color w:val="000000"/>
        </w:rPr>
        <w:t xml:space="preserve">d </w:t>
      </w:r>
      <w:r w:rsidR="00177E98" w:rsidRPr="00177E98">
        <w:rPr>
          <w:rFonts w:eastAsia="Times New Roman" w:cs="Times New Roman"/>
          <w:color w:val="000000"/>
        </w:rPr>
        <w:t>16</w:t>
      </w:r>
      <w:r w:rsidR="00E239B3" w:rsidRPr="00177E98">
        <w:rPr>
          <w:rFonts w:eastAsia="Times New Roman" w:cs="Times New Roman"/>
          <w:color w:val="000000"/>
        </w:rPr>
        <w:t xml:space="preserve"> awards</w:t>
      </w:r>
      <w:r w:rsidR="00E239B3">
        <w:rPr>
          <w:rFonts w:eastAsia="Times New Roman" w:cs="Times New Roman"/>
          <w:color w:val="000000"/>
        </w:rPr>
        <w:t xml:space="preserve"> totaling </w:t>
      </w:r>
      <w:r w:rsidR="00744204">
        <w:rPr>
          <w:rFonts w:eastAsia="Times New Roman" w:cs="Times New Roman"/>
          <w:color w:val="000000"/>
        </w:rPr>
        <w:t>$24</w:t>
      </w:r>
      <w:r w:rsidR="00E239B3" w:rsidRPr="00744204">
        <w:rPr>
          <w:rFonts w:eastAsia="Times New Roman" w:cs="Times New Roman"/>
          <w:color w:val="000000"/>
        </w:rPr>
        <w:t>,000</w:t>
      </w:r>
      <w:r w:rsidR="00E239B3">
        <w:rPr>
          <w:rFonts w:eastAsia="Times New Roman" w:cs="Times New Roman"/>
          <w:color w:val="000000"/>
        </w:rPr>
        <w:t xml:space="preserve"> in</w:t>
      </w:r>
      <w:r>
        <w:rPr>
          <w:rFonts w:eastAsia="Times New Roman" w:cs="Times New Roman"/>
          <w:color w:val="000000"/>
        </w:rPr>
        <w:t xml:space="preserve"> STEM Afterschool Innovation </w:t>
      </w:r>
      <w:r w:rsidR="00CD3B7A">
        <w:rPr>
          <w:rFonts w:eastAsia="Times New Roman" w:cs="Times New Roman"/>
          <w:color w:val="000000"/>
        </w:rPr>
        <w:t>Grants</w:t>
      </w:r>
      <w:r w:rsidR="00E239B3">
        <w:rPr>
          <w:rFonts w:eastAsia="Times New Roman" w:cs="Times New Roman"/>
          <w:color w:val="000000"/>
        </w:rPr>
        <w:t xml:space="preserve"> across the state</w:t>
      </w:r>
      <w:r w:rsidR="00CD3B7A">
        <w:rPr>
          <w:rFonts w:eastAsia="Times New Roman" w:cs="Times New Roman"/>
          <w:color w:val="000000"/>
        </w:rPr>
        <w:t>. Fifty-three applications were submitted, requesting more than $83,000.</w:t>
      </w:r>
      <w:bookmarkStart w:id="0" w:name="_GoBack"/>
      <w:bookmarkEnd w:id="0"/>
    </w:p>
    <w:p w14:paraId="5E93C879" w14:textId="77777777" w:rsidR="00CD3B7A" w:rsidRDefault="00CD3B7A" w:rsidP="00294248">
      <w:pPr>
        <w:spacing w:after="0" w:line="240" w:lineRule="auto"/>
        <w:rPr>
          <w:rFonts w:eastAsia="Times New Roman" w:cs="Times New Roman"/>
          <w:color w:val="000000"/>
        </w:rPr>
      </w:pPr>
    </w:p>
    <w:p w14:paraId="667EA8D0" w14:textId="76661F05" w:rsidR="00CD3B7A" w:rsidRDefault="00CD3B7A" w:rsidP="00294248">
      <w:pPr>
        <w:spacing w:after="0" w:line="240" w:lineRule="auto"/>
        <w:rPr>
          <w:rFonts w:eastAsia="Times New Roman" w:cs="Times New Roman"/>
          <w:color w:val="000000"/>
        </w:rPr>
      </w:pPr>
      <w:r>
        <w:rPr>
          <w:rFonts w:eastAsia="Times New Roman" w:cs="Times New Roman"/>
          <w:color w:val="000000"/>
        </w:rPr>
        <w:t>STEM Afterschool Innovation Grants are small grants designed to help afterschool programs implement or expand high-quality</w:t>
      </w:r>
      <w:r w:rsidR="00744204">
        <w:rPr>
          <w:rFonts w:eastAsia="Times New Roman" w:cs="Times New Roman"/>
          <w:color w:val="000000"/>
        </w:rPr>
        <w:t xml:space="preserve"> science, technology, engineering, and math</w:t>
      </w:r>
      <w:r>
        <w:rPr>
          <w:rFonts w:eastAsia="Times New Roman" w:cs="Times New Roman"/>
          <w:color w:val="000000"/>
        </w:rPr>
        <w:t xml:space="preserve"> </w:t>
      </w:r>
      <w:r w:rsidR="00744204">
        <w:rPr>
          <w:rFonts w:eastAsia="Times New Roman" w:cs="Times New Roman"/>
          <w:color w:val="000000"/>
        </w:rPr>
        <w:t>(</w:t>
      </w:r>
      <w:r>
        <w:rPr>
          <w:rFonts w:eastAsia="Times New Roman" w:cs="Times New Roman"/>
          <w:color w:val="000000"/>
        </w:rPr>
        <w:t>STEM</w:t>
      </w:r>
      <w:r w:rsidR="00744204">
        <w:rPr>
          <w:rFonts w:eastAsia="Times New Roman" w:cs="Times New Roman"/>
          <w:color w:val="000000"/>
        </w:rPr>
        <w:t>)</w:t>
      </w:r>
      <w:r>
        <w:rPr>
          <w:rFonts w:eastAsia="Times New Roman" w:cs="Times New Roman"/>
          <w:color w:val="000000"/>
        </w:rPr>
        <w:t xml:space="preserve"> learning. Afterschool programs are defined as programs that take place outside of the regular school day – including before school, after school, and during the summer – and provide educational enrichment activities for students in grades K-12. </w:t>
      </w:r>
    </w:p>
    <w:p w14:paraId="241F321E" w14:textId="77777777" w:rsidR="00B31390" w:rsidRDefault="00B31390" w:rsidP="00294248">
      <w:pPr>
        <w:spacing w:after="0" w:line="240" w:lineRule="auto"/>
        <w:rPr>
          <w:rFonts w:eastAsia="Times New Roman" w:cs="Times New Roman"/>
          <w:color w:val="000000"/>
        </w:rPr>
      </w:pPr>
    </w:p>
    <w:p w14:paraId="5BD27AB8" w14:textId="595FA925" w:rsidR="00B31390" w:rsidRDefault="00477A50" w:rsidP="00294248">
      <w:pPr>
        <w:spacing w:after="0" w:line="240" w:lineRule="auto"/>
        <w:rPr>
          <w:rFonts w:eastAsia="Times New Roman" w:cs="Times New Roman"/>
          <w:color w:val="000000"/>
        </w:rPr>
      </w:pPr>
      <w:r>
        <w:rPr>
          <w:rFonts w:eastAsia="Times New Roman" w:cs="Times New Roman"/>
          <w:color w:val="000000"/>
        </w:rPr>
        <w:t>BP, JEDC, and the Alaska Afterschool Network are</w:t>
      </w:r>
      <w:r w:rsidR="00B31390">
        <w:rPr>
          <w:rFonts w:eastAsia="Times New Roman" w:cs="Times New Roman"/>
          <w:color w:val="000000"/>
        </w:rPr>
        <w:t xml:space="preserve"> proud to </w:t>
      </w:r>
      <w:r w:rsidR="00CD3B7A">
        <w:rPr>
          <w:rFonts w:eastAsia="Times New Roman" w:cs="Times New Roman"/>
          <w:color w:val="000000"/>
        </w:rPr>
        <w:t>support</w:t>
      </w:r>
      <w:r w:rsidR="00B31390">
        <w:rPr>
          <w:rFonts w:eastAsia="Times New Roman" w:cs="Times New Roman"/>
          <w:color w:val="000000"/>
        </w:rPr>
        <w:t xml:space="preserve"> the expansion of </w:t>
      </w:r>
      <w:r w:rsidR="00CD3B7A">
        <w:rPr>
          <w:rFonts w:eastAsia="Times New Roman" w:cs="Times New Roman"/>
          <w:color w:val="000000"/>
        </w:rPr>
        <w:t xml:space="preserve">STEM </w:t>
      </w:r>
      <w:r w:rsidR="00B31390">
        <w:rPr>
          <w:rFonts w:eastAsia="Times New Roman" w:cs="Times New Roman"/>
          <w:color w:val="000000"/>
        </w:rPr>
        <w:t xml:space="preserve">outside of regular school hours. Proposals were </w:t>
      </w:r>
      <w:r w:rsidR="00CD3B7A">
        <w:rPr>
          <w:rFonts w:eastAsia="Times New Roman" w:cs="Times New Roman"/>
          <w:color w:val="000000"/>
        </w:rPr>
        <w:t xml:space="preserve">evaluated based on the positive impact on youth and incorporation of elements that indicate high-quality STEM programing. </w:t>
      </w:r>
    </w:p>
    <w:p w14:paraId="45E8D54B" w14:textId="104B8AD2" w:rsidR="00744204" w:rsidRDefault="00744204" w:rsidP="00294248">
      <w:pPr>
        <w:spacing w:after="0" w:line="240" w:lineRule="auto"/>
        <w:rPr>
          <w:rFonts w:eastAsia="Times New Roman" w:cs="Times New Roman"/>
          <w:color w:val="000000"/>
        </w:rPr>
      </w:pPr>
    </w:p>
    <w:p w14:paraId="3D195555" w14:textId="1943B698" w:rsidR="00744204" w:rsidRDefault="00744204" w:rsidP="00294248">
      <w:pPr>
        <w:spacing w:after="0" w:line="240" w:lineRule="auto"/>
        <w:rPr>
          <w:rFonts w:eastAsia="Times New Roman" w:cs="Times New Roman"/>
          <w:color w:val="000000"/>
        </w:rPr>
      </w:pPr>
      <w:r>
        <w:rPr>
          <w:rFonts w:eastAsia="Times New Roman" w:cs="Times New Roman"/>
          <w:color w:val="000000"/>
        </w:rPr>
        <w:t xml:space="preserve">Grantees include </w:t>
      </w:r>
      <w:r w:rsidR="00DB2CF8">
        <w:rPr>
          <w:rFonts w:eastAsia="Times New Roman" w:cs="Times New Roman"/>
          <w:color w:val="000000"/>
        </w:rPr>
        <w:t xml:space="preserve">The Arc of Anchorage to purchase a Magnetic Levitation race track and cars, Sitka Sound Science Center to create a new one-week summer camp focused on automobile engineering, and the Kasilof Boys and Girls Club of the Kenai Peninsula to build and operate a student-run bakery. </w:t>
      </w:r>
    </w:p>
    <w:p w14:paraId="6BCDB2EF" w14:textId="3E24062D" w:rsidR="00744204" w:rsidRDefault="00744204" w:rsidP="00294248">
      <w:pPr>
        <w:spacing w:line="240" w:lineRule="auto"/>
        <w:rPr>
          <w:rStyle w:val="CommentReference"/>
        </w:rPr>
      </w:pPr>
    </w:p>
    <w:p w14:paraId="76DC9C30" w14:textId="635003E6" w:rsidR="00744204" w:rsidRDefault="00744204" w:rsidP="00294248">
      <w:pPr>
        <w:spacing w:line="240" w:lineRule="auto"/>
      </w:pPr>
      <w:r>
        <w:t xml:space="preserve">“These STEM grantees are engaging hundreds of Alaskan youth in innovative STEM learning during out-of-school time hours to inspire the next generation of scientists and engineers. It is critical for Alaska’s economy that we continue to invest in STEM learning in and outside of the regular school day,” said Thomas Azzarella, Director of the Alaska Afterschool Network. </w:t>
      </w:r>
    </w:p>
    <w:p w14:paraId="32667611" w14:textId="0BF5FC4C" w:rsidR="00294248" w:rsidRDefault="00294248" w:rsidP="00294248">
      <w:pPr>
        <w:spacing w:line="240" w:lineRule="auto"/>
      </w:pPr>
      <w:r>
        <w:t xml:space="preserve">For a complete list of grant awards, visit akafterschool.org. </w:t>
      </w:r>
    </w:p>
    <w:p w14:paraId="1FCC4358" w14:textId="49B5AAA0" w:rsidR="00294248" w:rsidRPr="00294248" w:rsidRDefault="00294248" w:rsidP="00294248">
      <w:pPr>
        <w:spacing w:after="0" w:line="240" w:lineRule="auto"/>
        <w:rPr>
          <w:rFonts w:eastAsia="Times New Roman" w:cs="Times New Roman"/>
        </w:rPr>
      </w:pPr>
      <w:r w:rsidRPr="00294248">
        <w:rPr>
          <w:rFonts w:eastAsia="Times New Roman" w:cs="Times New Roman"/>
        </w:rPr>
        <w:t>The</w:t>
      </w:r>
      <w:r w:rsidRPr="00294248">
        <w:rPr>
          <w:rFonts w:eastAsia="Times New Roman" w:cs="Times New Roman"/>
          <w:b/>
          <w:bCs/>
        </w:rPr>
        <w:t xml:space="preserve"> </w:t>
      </w:r>
      <w:hyperlink r:id="rId5" w:history="1">
        <w:r w:rsidRPr="00294248">
          <w:rPr>
            <w:rFonts w:eastAsia="Times New Roman" w:cs="Times New Roman"/>
            <w:b/>
            <w:bCs/>
            <w:color w:val="0000FF"/>
            <w:u w:val="single"/>
          </w:rPr>
          <w:t>Alaska Afterschool Network</w:t>
        </w:r>
      </w:hyperlink>
      <w:r w:rsidRPr="00294248">
        <w:rPr>
          <w:rFonts w:eastAsia="Times New Roman" w:cs="Times New Roman"/>
        </w:rPr>
        <w:t xml:space="preserve"> is statewide collaboration supporting, strengthening and advocating for afterschool programs in Alaska and is a project of the </w:t>
      </w:r>
      <w:hyperlink r:id="rId6" w:history="1">
        <w:r w:rsidRPr="00294248">
          <w:rPr>
            <w:rFonts w:eastAsia="Times New Roman" w:cs="Times New Roman"/>
            <w:color w:val="0000FF"/>
            <w:u w:val="single"/>
          </w:rPr>
          <w:t>Alaska Children’s Trust</w:t>
        </w:r>
      </w:hyperlink>
      <w:r w:rsidRPr="00294248">
        <w:rPr>
          <w:rFonts w:eastAsia="Times New Roman" w:cs="Times New Roman"/>
        </w:rPr>
        <w:t>. Founded in 2013</w:t>
      </w:r>
      <w:r w:rsidRPr="00294248">
        <w:rPr>
          <w:rFonts w:eastAsia="Times New Roman" w:cs="Times New Roman"/>
          <w:b/>
          <w:bCs/>
        </w:rPr>
        <w:t xml:space="preserve"> </w:t>
      </w:r>
      <w:r w:rsidRPr="00294248">
        <w:rPr>
          <w:rFonts w:eastAsia="Times New Roman" w:cs="Times New Roman"/>
        </w:rPr>
        <w:t xml:space="preserve">with a grant from the C. S. Mott Foundation and local support from the Alaska Children’s Trust, State of Alaska Department of Education and Early Development, Rasmuson Foundation, Mat-Su Health Foundation, </w:t>
      </w:r>
      <w:r w:rsidRPr="00294248">
        <w:rPr>
          <w:rFonts w:eastAsia="Times New Roman" w:cs="Times New Roman"/>
        </w:rPr>
        <w:lastRenderedPageBreak/>
        <w:t>ExxonMobil, Association of Alaska School Boards, and</w:t>
      </w:r>
      <w:r w:rsidR="00744204">
        <w:rPr>
          <w:rFonts w:eastAsia="Times New Roman" w:cs="Times New Roman"/>
        </w:rPr>
        <w:t xml:space="preserve"> Alaska Association for Community Educators. </w:t>
      </w:r>
      <w:r w:rsidRPr="00294248">
        <w:rPr>
          <w:rFonts w:eastAsia="Times New Roman" w:cs="Times New Roman"/>
        </w:rPr>
        <w:t xml:space="preserve">Contact </w:t>
      </w:r>
      <w:hyperlink r:id="rId7" w:history="1">
        <w:r w:rsidRPr="00294248">
          <w:rPr>
            <w:rFonts w:eastAsia="Times New Roman" w:cs="Times New Roman"/>
            <w:color w:val="0000FF"/>
            <w:u w:val="single"/>
          </w:rPr>
          <w:t>Thomas Azzarella</w:t>
        </w:r>
      </w:hyperlink>
      <w:r w:rsidRPr="00294248">
        <w:rPr>
          <w:rFonts w:eastAsia="Times New Roman" w:cs="Times New Roman"/>
        </w:rPr>
        <w:t xml:space="preserve">, Director, for more information. </w:t>
      </w:r>
    </w:p>
    <w:p w14:paraId="7A404049" w14:textId="77777777" w:rsidR="00294248" w:rsidRPr="00294248" w:rsidRDefault="00294248" w:rsidP="00294248">
      <w:pPr>
        <w:spacing w:after="0" w:line="240" w:lineRule="auto"/>
        <w:jc w:val="center"/>
        <w:rPr>
          <w:rFonts w:eastAsia="Times New Roman" w:cs="Times New Roman"/>
        </w:rPr>
      </w:pPr>
      <w:r w:rsidRPr="00294248">
        <w:rPr>
          <w:rFonts w:eastAsia="Times New Roman" w:cs="Times New Roman"/>
        </w:rPr>
        <w:t>###</w:t>
      </w:r>
    </w:p>
    <w:p w14:paraId="0DEF2F00" w14:textId="77777777" w:rsidR="00294248" w:rsidRDefault="00294248"/>
    <w:sectPr w:rsidR="00294248" w:rsidSect="0029424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61"/>
    <w:rsid w:val="00000F48"/>
    <w:rsid w:val="00053061"/>
    <w:rsid w:val="00177E98"/>
    <w:rsid w:val="001B1614"/>
    <w:rsid w:val="00294248"/>
    <w:rsid w:val="004645D8"/>
    <w:rsid w:val="00477A50"/>
    <w:rsid w:val="00695602"/>
    <w:rsid w:val="00717A60"/>
    <w:rsid w:val="00744204"/>
    <w:rsid w:val="00860E2E"/>
    <w:rsid w:val="00AE6210"/>
    <w:rsid w:val="00B31390"/>
    <w:rsid w:val="00CD3B7A"/>
    <w:rsid w:val="00DB2CF8"/>
    <w:rsid w:val="00DF5BBB"/>
    <w:rsid w:val="00E2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55E5"/>
  <w15:chartTrackingRefBased/>
  <w15:docId w15:val="{EA8F21C3-51D6-4D1D-9455-041F455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248"/>
    <w:rPr>
      <w:rFonts w:cs="Times New Roman"/>
      <w:color w:val="0000FF"/>
      <w:u w:val="single"/>
    </w:rPr>
  </w:style>
  <w:style w:type="character" w:styleId="CommentReference">
    <w:name w:val="annotation reference"/>
    <w:basedOn w:val="DefaultParagraphFont"/>
    <w:uiPriority w:val="99"/>
    <w:semiHidden/>
    <w:unhideWhenUsed/>
    <w:rsid w:val="00AE6210"/>
    <w:rPr>
      <w:sz w:val="16"/>
      <w:szCs w:val="16"/>
    </w:rPr>
  </w:style>
  <w:style w:type="paragraph" w:styleId="CommentText">
    <w:name w:val="annotation text"/>
    <w:basedOn w:val="Normal"/>
    <w:link w:val="CommentTextChar"/>
    <w:uiPriority w:val="99"/>
    <w:semiHidden/>
    <w:unhideWhenUsed/>
    <w:rsid w:val="00AE6210"/>
    <w:pPr>
      <w:spacing w:line="240" w:lineRule="auto"/>
    </w:pPr>
    <w:rPr>
      <w:sz w:val="20"/>
      <w:szCs w:val="20"/>
    </w:rPr>
  </w:style>
  <w:style w:type="character" w:customStyle="1" w:styleId="CommentTextChar">
    <w:name w:val="Comment Text Char"/>
    <w:basedOn w:val="DefaultParagraphFont"/>
    <w:link w:val="CommentText"/>
    <w:uiPriority w:val="99"/>
    <w:semiHidden/>
    <w:rsid w:val="00AE6210"/>
    <w:rPr>
      <w:sz w:val="20"/>
      <w:szCs w:val="20"/>
    </w:rPr>
  </w:style>
  <w:style w:type="paragraph" w:styleId="CommentSubject">
    <w:name w:val="annotation subject"/>
    <w:basedOn w:val="CommentText"/>
    <w:next w:val="CommentText"/>
    <w:link w:val="CommentSubjectChar"/>
    <w:uiPriority w:val="99"/>
    <w:semiHidden/>
    <w:unhideWhenUsed/>
    <w:rsid w:val="00AE6210"/>
    <w:rPr>
      <w:b/>
      <w:bCs/>
    </w:rPr>
  </w:style>
  <w:style w:type="character" w:customStyle="1" w:styleId="CommentSubjectChar">
    <w:name w:val="Comment Subject Char"/>
    <w:basedOn w:val="CommentTextChar"/>
    <w:link w:val="CommentSubject"/>
    <w:uiPriority w:val="99"/>
    <w:semiHidden/>
    <w:rsid w:val="00AE6210"/>
    <w:rPr>
      <w:b/>
      <w:bCs/>
      <w:sz w:val="20"/>
      <w:szCs w:val="20"/>
    </w:rPr>
  </w:style>
  <w:style w:type="paragraph" w:styleId="BalloonText">
    <w:name w:val="Balloon Text"/>
    <w:basedOn w:val="Normal"/>
    <w:link w:val="BalloonTextChar"/>
    <w:uiPriority w:val="99"/>
    <w:semiHidden/>
    <w:unhideWhenUsed/>
    <w:rsid w:val="00AE6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zzarella@akafterschool.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skachildrenstrust.org/" TargetMode="External"/><Relationship Id="rId11" Type="http://schemas.openxmlformats.org/officeDocument/2006/relationships/customXml" Target="../customXml/item2.xml"/><Relationship Id="rId5" Type="http://schemas.openxmlformats.org/officeDocument/2006/relationships/hyperlink" Target="http://www.akafterschool.org/"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141277CFA934D98448E03E73F55CC" ma:contentTypeVersion="5" ma:contentTypeDescription="Create a new document." ma:contentTypeScope="" ma:versionID="02726e55a706619d695953c6d455c00e">
  <xsd:schema xmlns:xsd="http://www.w3.org/2001/XMLSchema" xmlns:xs="http://www.w3.org/2001/XMLSchema" xmlns:p="http://schemas.microsoft.com/office/2006/metadata/properties" xmlns:ns2="41577c63-1460-4693-8607-c09f2f49bc09" targetNamespace="http://schemas.microsoft.com/office/2006/metadata/properties" ma:root="true" ma:fieldsID="21b5e50590403a76b3210d6950503b87" ns2:_="">
    <xsd:import namespace="41577c63-1460-4693-8607-c09f2f49bc0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77c63-1460-4693-8607-c09f2f49bc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90E18-763E-422E-9F4A-8BC11FE15F7B}"/>
</file>

<file path=customXml/itemProps2.xml><?xml version="1.0" encoding="utf-8"?>
<ds:datastoreItem xmlns:ds="http://schemas.openxmlformats.org/officeDocument/2006/customXml" ds:itemID="{E21A478B-CD31-4711-BCED-B3DDB63BD558}"/>
</file>

<file path=customXml/itemProps3.xml><?xml version="1.0" encoding="utf-8"?>
<ds:datastoreItem xmlns:ds="http://schemas.openxmlformats.org/officeDocument/2006/customXml" ds:itemID="{29DD9023-4763-4103-970A-99CF9B244320}"/>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McKinney</dc:creator>
  <cp:keywords/>
  <dc:description/>
  <cp:lastModifiedBy>Rachael McKinney</cp:lastModifiedBy>
  <cp:revision>5</cp:revision>
  <dcterms:created xsi:type="dcterms:W3CDTF">2017-01-10T20:37:00Z</dcterms:created>
  <dcterms:modified xsi:type="dcterms:W3CDTF">2017-01-10T22:45:00Z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0x010100389141277CFA934D98448E03E73F55CC</vt:lpwstr>
  </property>
</Properties>
</file>